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55" w:rsidRDefault="00017C55" w:rsidP="00017C55">
      <w:pPr>
        <w:pStyle w:val="NormalWeb"/>
        <w:jc w:val="center"/>
      </w:pPr>
      <w:bookmarkStart w:id="0" w:name="_GoBack"/>
      <w:bookmarkEnd w:id="0"/>
    </w:p>
    <w:p w:rsidR="00017C55" w:rsidRPr="00017C55" w:rsidRDefault="00017C55" w:rsidP="00017C55">
      <w:pPr>
        <w:pStyle w:val="NormalWeb"/>
        <w:jc w:val="center"/>
        <w:rPr>
          <w:b/>
        </w:rPr>
      </w:pPr>
      <w:r w:rsidRPr="00017C55">
        <w:rPr>
          <w:b/>
        </w:rPr>
        <w:t>Pathways to the Teaching Credential</w:t>
      </w:r>
    </w:p>
    <w:p w:rsidR="00017C55" w:rsidRPr="00017C55" w:rsidRDefault="00017C55" w:rsidP="00017C55">
      <w:pPr>
        <w:pStyle w:val="NormalWeb"/>
        <w:rPr>
          <w:b/>
        </w:rPr>
      </w:pPr>
      <w:r w:rsidRPr="00017C55">
        <w:rPr>
          <w:b/>
        </w:rPr>
        <w:t>Student Teaching Option</w:t>
      </w:r>
    </w:p>
    <w:p w:rsidR="00017C55" w:rsidRDefault="00017C55" w:rsidP="00017C55">
      <w:pPr>
        <w:pStyle w:val="NormalWeb"/>
      </w:pPr>
      <w:r>
        <w:t>Student Teaching candidates complete coursework and field experiences and student teaching in at least two different public schools under the guidance of cooperating and master teachers and supervision by CalStateTEACH faculty. They are not employed teachers.</w:t>
      </w:r>
    </w:p>
    <w:p w:rsidR="00017C55" w:rsidRPr="00017C55" w:rsidRDefault="00017C55" w:rsidP="00017C55">
      <w:pPr>
        <w:pStyle w:val="NormalWeb"/>
        <w:rPr>
          <w:b/>
        </w:rPr>
      </w:pPr>
      <w:r w:rsidRPr="00017C55">
        <w:rPr>
          <w:b/>
        </w:rPr>
        <w:t> Intern Teacher Option</w:t>
      </w:r>
    </w:p>
    <w:p w:rsidR="00017C55" w:rsidRDefault="00017C55" w:rsidP="00017C55">
      <w:pPr>
        <w:pStyle w:val="NormalWeb"/>
      </w:pPr>
      <w:r>
        <w:t>Intern candidates complete the teacher preparation program while they work as contracted teacher of record in a California public school under the guidance of a school site mentor and supervision by CalStateTEACH faculty.</w:t>
      </w:r>
    </w:p>
    <w:p w:rsidR="00017C55" w:rsidRDefault="00017C55" w:rsidP="00017C55">
      <w:pPr>
        <w:pStyle w:val="NormalWeb"/>
      </w:pPr>
      <w:r>
        <w:t>To qualify for an internship program, an individual must possess a bachelor's degree from a regionally accredited college or university, satisfy the basic skills requirement, meet the subject matter competence and US Constitution requirement, and obtain character and identification clearance. CalStateTEACH requires that all eligible public school teachers apply for a CalStateTEACH Intern Credential.</w:t>
      </w:r>
    </w:p>
    <w:p w:rsidR="00017C55" w:rsidRPr="00017C55" w:rsidRDefault="00017C55" w:rsidP="00017C55">
      <w:pPr>
        <w:pStyle w:val="NormalWeb"/>
        <w:rPr>
          <w:b/>
        </w:rPr>
      </w:pPr>
      <w:r w:rsidRPr="00017C55">
        <w:rPr>
          <w:b/>
        </w:rPr>
        <w:t> Employed Private Teacher Option</w:t>
      </w:r>
    </w:p>
    <w:p w:rsidR="00017C55" w:rsidRDefault="00017C55" w:rsidP="00017C55">
      <w:pPr>
        <w:pStyle w:val="NormalWeb"/>
      </w:pPr>
      <w:r>
        <w:t>Private school teacher candidates complete the teacher preparation program while they work as the contracted teacher of record in a private accredited school under the guidance of a school site mentor and supervision by CalStateTEACH faculty. To meet the Commission on Teacher Credentialing requirements, they also complete a five-week clinical placement in a public school in a general education multiple subject classroom.</w:t>
      </w:r>
    </w:p>
    <w:p w:rsidR="00017C55" w:rsidRDefault="00017C55" w:rsidP="00017C55">
      <w:pPr>
        <w:pStyle w:val="NormalWeb"/>
      </w:pPr>
    </w:p>
    <w:p w:rsidR="008E52FD" w:rsidRPr="00017C55" w:rsidRDefault="008E52FD" w:rsidP="00017C55">
      <w:pPr>
        <w:jc w:val="center"/>
        <w:rPr>
          <w:rFonts w:cs="Times New Roman"/>
        </w:rPr>
      </w:pPr>
    </w:p>
    <w:sectPr w:rsidR="008E52FD" w:rsidRPr="00017C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A1" w:rsidRDefault="00B648A1" w:rsidP="00017C55">
      <w:pPr>
        <w:spacing w:after="0" w:line="240" w:lineRule="auto"/>
      </w:pPr>
      <w:r>
        <w:separator/>
      </w:r>
    </w:p>
  </w:endnote>
  <w:endnote w:type="continuationSeparator" w:id="0">
    <w:p w:rsidR="00B648A1" w:rsidRDefault="00B648A1" w:rsidP="0001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A1" w:rsidRDefault="00B648A1" w:rsidP="00017C55">
      <w:pPr>
        <w:spacing w:after="0" w:line="240" w:lineRule="auto"/>
      </w:pPr>
      <w:r>
        <w:separator/>
      </w:r>
    </w:p>
  </w:footnote>
  <w:footnote w:type="continuationSeparator" w:id="0">
    <w:p w:rsidR="00B648A1" w:rsidRDefault="00B648A1" w:rsidP="0001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55" w:rsidRDefault="001D0427">
    <w:pPr>
      <w:pStyle w:val="Header"/>
    </w:pPr>
    <w:r>
      <w:rPr>
        <w:noProof/>
      </w:rPr>
      <w:drawing>
        <wp:inline distT="0" distB="0" distL="0" distR="0">
          <wp:extent cx="1362075" cy="561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gif"/>
                  <pic:cNvPicPr/>
                </pic:nvPicPr>
                <pic:blipFill>
                  <a:blip r:embed="rId1">
                    <a:extLst>
                      <a:ext uri="{28A0092B-C50C-407E-A947-70E740481C1C}">
                        <a14:useLocalDpi xmlns:a14="http://schemas.microsoft.com/office/drawing/2010/main" val="0"/>
                      </a:ext>
                    </a:extLst>
                  </a:blip>
                  <a:stretch>
                    <a:fillRect/>
                  </a:stretch>
                </pic:blipFill>
                <pic:spPr>
                  <a:xfrm>
                    <a:off x="0" y="0"/>
                    <a:ext cx="1362075" cy="561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55"/>
    <w:rsid w:val="00017C55"/>
    <w:rsid w:val="001D0427"/>
    <w:rsid w:val="008E52FD"/>
    <w:rsid w:val="00B6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E6D6D-7BF7-4E2E-B909-EEA54BFB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C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7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55"/>
  </w:style>
  <w:style w:type="paragraph" w:styleId="Footer">
    <w:name w:val="footer"/>
    <w:basedOn w:val="Normal"/>
    <w:link w:val="FooterChar"/>
    <w:uiPriority w:val="99"/>
    <w:unhideWhenUsed/>
    <w:rsid w:val="00017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Sharon</dc:creator>
  <cp:keywords/>
  <dc:description/>
  <cp:lastModifiedBy>Russell, Sharon</cp:lastModifiedBy>
  <cp:revision>2</cp:revision>
  <dcterms:created xsi:type="dcterms:W3CDTF">2017-09-20T23:32:00Z</dcterms:created>
  <dcterms:modified xsi:type="dcterms:W3CDTF">2017-09-20T23:41:00Z</dcterms:modified>
</cp:coreProperties>
</file>